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C2" w:rsidRDefault="00F866C2">
      <w:pPr>
        <w:pStyle w:val="ConsPlusTitlePage"/>
      </w:pPr>
    </w:p>
    <w:p w:rsidR="00F866C2" w:rsidRDefault="00F866C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866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66C2" w:rsidRDefault="00F866C2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66C2" w:rsidRDefault="00F866C2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F866C2" w:rsidRDefault="00F866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6C2" w:rsidRDefault="00F866C2">
      <w:pPr>
        <w:pStyle w:val="ConsPlusNormal"/>
        <w:jc w:val="both"/>
      </w:pPr>
    </w:p>
    <w:p w:rsidR="00F866C2" w:rsidRDefault="00F866C2">
      <w:pPr>
        <w:pStyle w:val="ConsPlusTitle"/>
        <w:jc w:val="center"/>
      </w:pPr>
      <w:r>
        <w:t>РОССИЙСКАЯ ФЕДЕРАЦИЯ</w:t>
      </w:r>
    </w:p>
    <w:p w:rsidR="00F866C2" w:rsidRDefault="00F866C2">
      <w:pPr>
        <w:pStyle w:val="ConsPlusTitle"/>
        <w:jc w:val="center"/>
      </w:pPr>
    </w:p>
    <w:p w:rsidR="00F866C2" w:rsidRDefault="00F866C2">
      <w:pPr>
        <w:pStyle w:val="ConsPlusTitle"/>
        <w:jc w:val="center"/>
      </w:pPr>
      <w:r>
        <w:t>ФЕДЕРАЛЬНЫЙ ЗАКОН</w:t>
      </w:r>
    </w:p>
    <w:p w:rsidR="00F866C2" w:rsidRDefault="00F866C2">
      <w:pPr>
        <w:pStyle w:val="ConsPlusTitle"/>
        <w:jc w:val="center"/>
      </w:pPr>
    </w:p>
    <w:p w:rsidR="00F866C2" w:rsidRDefault="00F866C2">
      <w:pPr>
        <w:pStyle w:val="ConsPlusTitle"/>
        <w:jc w:val="center"/>
      </w:pPr>
      <w:r>
        <w:t>О ГОСУДАРСТВЕННОЙ ИНФОРМАЦИОННОЙ СИСТЕМЕ</w:t>
      </w:r>
    </w:p>
    <w:p w:rsidR="00F866C2" w:rsidRDefault="00F866C2">
      <w:pPr>
        <w:pStyle w:val="ConsPlusTitle"/>
        <w:jc w:val="center"/>
      </w:pPr>
      <w:r>
        <w:t>ЖИЛИЩНО-КОММУНАЛЬНОГО ХОЗЯЙСТВА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jc w:val="right"/>
      </w:pPr>
      <w:proofErr w:type="gramStart"/>
      <w:r>
        <w:t>Принят</w:t>
      </w:r>
      <w:proofErr w:type="gramEnd"/>
    </w:p>
    <w:p w:rsidR="00F866C2" w:rsidRDefault="00F866C2">
      <w:pPr>
        <w:pStyle w:val="ConsPlusNormal"/>
        <w:jc w:val="right"/>
      </w:pPr>
      <w:r>
        <w:t>Государственной Думой</w:t>
      </w:r>
    </w:p>
    <w:p w:rsidR="00F866C2" w:rsidRDefault="00F866C2">
      <w:pPr>
        <w:pStyle w:val="ConsPlusNormal"/>
        <w:jc w:val="right"/>
      </w:pPr>
      <w:r>
        <w:t>4 июля 2014 года</w:t>
      </w:r>
    </w:p>
    <w:p w:rsidR="00F866C2" w:rsidRDefault="00F866C2">
      <w:pPr>
        <w:pStyle w:val="ConsPlusNormal"/>
        <w:jc w:val="right"/>
      </w:pPr>
    </w:p>
    <w:p w:rsidR="00F866C2" w:rsidRDefault="00F866C2">
      <w:pPr>
        <w:pStyle w:val="ConsPlusNormal"/>
        <w:jc w:val="right"/>
      </w:pPr>
      <w:r>
        <w:t>Одобрен</w:t>
      </w:r>
    </w:p>
    <w:p w:rsidR="00F866C2" w:rsidRDefault="00F866C2">
      <w:pPr>
        <w:pStyle w:val="ConsPlusNormal"/>
        <w:jc w:val="right"/>
      </w:pPr>
      <w:r>
        <w:t>Советом Федерации</w:t>
      </w:r>
    </w:p>
    <w:p w:rsidR="00F866C2" w:rsidRDefault="00F866C2">
      <w:pPr>
        <w:pStyle w:val="ConsPlusNormal"/>
        <w:jc w:val="right"/>
      </w:pPr>
      <w:r>
        <w:t>9 июля 2014 года</w:t>
      </w:r>
    </w:p>
    <w:p w:rsidR="00F866C2" w:rsidRDefault="00F866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866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66C2" w:rsidRDefault="00F866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6C2" w:rsidRDefault="00F866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28.12.2016 </w:t>
            </w:r>
            <w:hyperlink r:id="rId4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66C2" w:rsidRDefault="00F866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5" w:history="1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66C2" w:rsidRDefault="00F866C2">
      <w:pPr>
        <w:pStyle w:val="ConsPlusNormal"/>
        <w:jc w:val="center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bookmarkStart w:id="0" w:name="P24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F866C2" w:rsidRDefault="00F866C2">
      <w:pPr>
        <w:pStyle w:val="ConsPlusNormal"/>
        <w:spacing w:before="220"/>
        <w:ind w:firstLine="540"/>
        <w:jc w:val="both"/>
      </w:pPr>
      <w:proofErr w:type="gramStart"/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</w:t>
      </w:r>
      <w:proofErr w:type="gramEnd"/>
      <w:r>
        <w:t xml:space="preserve"> </w:t>
      </w:r>
      <w:proofErr w:type="gramStart"/>
      <w: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</w:t>
      </w:r>
      <w:r>
        <w:lastRenderedPageBreak/>
        <w:t>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proofErr w:type="gramStart"/>
      <w:r>
        <w:t xml:space="preserve">Правовой основой создания, эксплуатации и модернизации системы являются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8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</w:t>
      </w:r>
      <w:proofErr w:type="gramEnd"/>
      <w:r>
        <w:t xml:space="preserve"> Федерации.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1) открытость, прозрачность и общедоступность информации, содержащейся в системе, </w:t>
      </w:r>
      <w:proofErr w:type="spellStart"/>
      <w:r>
        <w:t>недискриминационный</w:t>
      </w:r>
      <w:proofErr w:type="spellEnd"/>
      <w:r>
        <w:t xml:space="preserve">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lastRenderedPageBreak/>
        <w:t>8) полнота, достоверность, актуальность информации и своевременность ее размещения в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r>
        <w:t>1. В системе должны размещаться: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" w:name="P71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4" w:name="P74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5" w:name="P75"/>
      <w:bookmarkEnd w:id="5"/>
      <w:r>
        <w:t xml:space="preserve"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</w:t>
      </w:r>
      <w:r>
        <w:lastRenderedPageBreak/>
        <w:t>содержащих результаты осуществления таких мероприятий;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6" w:name="P76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7" w:name="P77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8" w:name="P78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9" w:name="P79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6" w:name="P86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7" w:name="P87"/>
      <w:bookmarkEnd w:id="17"/>
      <w:proofErr w:type="gramStart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</w:t>
      </w:r>
      <w:proofErr w:type="gramEnd"/>
      <w:r>
        <w:t xml:space="preserve"> власти субъектов Российской Федерации, которыми утверждены такие программы и планы;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18" w:name="P88"/>
      <w:bookmarkEnd w:id="18"/>
      <w:proofErr w:type="gramStart"/>
      <w:r>
        <w:lastRenderedPageBreak/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bookmarkStart w:id="19" w:name="P89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0" w:name="P90"/>
      <w:bookmarkEnd w:id="20"/>
      <w:r>
        <w:t>20) информация о нормативах потребления коммунальных услуг;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1" w:name="P91"/>
      <w:bookmarkEnd w:id="21"/>
      <w:proofErr w:type="gramStart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</w:t>
      </w:r>
      <w:proofErr w:type="gramEnd"/>
      <w:r>
        <w:t xml:space="preserve"> услуг и (или) выполнение таких работ;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2" w:name="P92"/>
      <w:bookmarkEnd w:id="22"/>
      <w:proofErr w:type="gramStart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3" w:name="P94"/>
      <w:bookmarkEnd w:id="23"/>
      <w:proofErr w:type="gramStart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</w:t>
      </w:r>
      <w:proofErr w:type="gramEnd"/>
      <w:r>
        <w:t xml:space="preserve"> от параметров качества поставляемых товаров, выполняемых работ, оказываемых услуг;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4" w:name="P95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5" w:name="P96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6" w:name="P97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7" w:name="P98"/>
      <w:bookmarkEnd w:id="27"/>
      <w:r>
        <w:t>28) информация о ценах, тарифах, установленных на предоставляемые коммунальные услуги;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8" w:name="P100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29" w:name="P101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F866C2" w:rsidRDefault="00F866C2">
      <w:pPr>
        <w:pStyle w:val="ConsPlusNormal"/>
        <w:spacing w:before="220"/>
        <w:ind w:firstLine="540"/>
        <w:jc w:val="both"/>
      </w:pPr>
      <w:proofErr w:type="gramStart"/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</w:t>
      </w:r>
      <w:proofErr w:type="gramEnd"/>
      <w:r>
        <w:t xml:space="preserve"> договоров и соответствующих актов сдачи-приемки результатов оказанных услуг и (или) выполненных работ;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30" w:name="P103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31" w:name="P104"/>
      <w:bookmarkEnd w:id="31"/>
      <w:proofErr w:type="gramStart"/>
      <w:r>
        <w:t xml:space="preserve">34) информация об утвержденных Правительством Российской Федерации </w:t>
      </w:r>
      <w:hyperlink r:id="rId9" w:history="1">
        <w:r>
          <w:rPr>
            <w:color w:val="0000FF"/>
          </w:rPr>
          <w:t>индексах</w:t>
        </w:r>
      </w:hyperlink>
      <w:r>
        <w:t xml:space="preserve">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bookmarkStart w:id="32" w:name="P105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33" w:name="P107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34" w:name="P110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35" w:name="P111"/>
      <w:bookmarkEnd w:id="35"/>
      <w:proofErr w:type="gramStart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F866C2" w:rsidRDefault="00F866C2">
      <w:pPr>
        <w:pStyle w:val="ConsPlusNormal"/>
        <w:jc w:val="both"/>
      </w:pPr>
      <w:r>
        <w:t xml:space="preserve">(часть 2 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1) функциональные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36" w:name="P122"/>
      <w:bookmarkEnd w:id="36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4" w:history="1">
        <w:r>
          <w:rPr>
            <w:color w:val="0000FF"/>
          </w:rPr>
          <w:t>формы</w:t>
        </w:r>
      </w:hyperlink>
      <w:r>
        <w:t xml:space="preserve"> и </w:t>
      </w:r>
      <w:hyperlink r:id="rId15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</w:t>
      </w:r>
      <w:proofErr w:type="gramEnd"/>
      <w:r>
        <w:t xml:space="preserve">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</w:t>
      </w:r>
      <w:r>
        <w:lastRenderedPageBreak/>
        <w:t>счетов, открытых в целях формирования фонда капитального ремонта;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8)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F866C2" w:rsidRDefault="00F866C2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hyperlink r:id="rId21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bookmarkStart w:id="37" w:name="P130"/>
      <w:bookmarkEnd w:id="37"/>
      <w:r>
        <w:t xml:space="preserve">10) </w:t>
      </w:r>
      <w:hyperlink r:id="rId22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23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38" w:name="P133"/>
      <w:bookmarkEnd w:id="38"/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39" w:name="P134"/>
      <w:bookmarkEnd w:id="39"/>
      <w:r>
        <w:t xml:space="preserve">6. </w:t>
      </w:r>
      <w:proofErr w:type="gramStart"/>
      <w:r>
        <w:t xml:space="preserve">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40" w:name="P135"/>
      <w:bookmarkEnd w:id="40"/>
      <w:r>
        <w:t xml:space="preserve">7. </w:t>
      </w:r>
      <w:proofErr w:type="gramStart"/>
      <w:r>
        <w:t xml:space="preserve">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bookmarkStart w:id="41" w:name="P136"/>
      <w:bookmarkEnd w:id="41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</w:t>
      </w:r>
      <w:r>
        <w:lastRenderedPageBreak/>
        <w:t xml:space="preserve">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42" w:name="P140"/>
      <w:bookmarkEnd w:id="42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F866C2" w:rsidRDefault="00F866C2">
      <w:pPr>
        <w:pStyle w:val="ConsPlusNormal"/>
        <w:spacing w:before="220"/>
        <w:ind w:firstLine="540"/>
        <w:jc w:val="both"/>
      </w:pPr>
      <w:proofErr w:type="gramStart"/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</w:t>
      </w:r>
      <w:r>
        <w:lastRenderedPageBreak/>
        <w:t>настоящего Федерального закона;</w:t>
      </w:r>
    </w:p>
    <w:p w:rsidR="00F866C2" w:rsidRDefault="00F866C2">
      <w:pPr>
        <w:pStyle w:val="ConsPlusNormal"/>
        <w:spacing w:before="220"/>
        <w:ind w:firstLine="540"/>
        <w:jc w:val="both"/>
      </w:pPr>
      <w:proofErr w:type="gramStart"/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</w:t>
      </w:r>
      <w:proofErr w:type="gramEnd"/>
      <w:r>
        <w:t xml:space="preserve"> помещений в многоквартирном доме не выбран способ управления многоквартирным домом;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  <w:proofErr w:type="gramEnd"/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43" w:name="P162"/>
      <w:bookmarkEnd w:id="43"/>
      <w:r>
        <w:t xml:space="preserve">23.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</w:t>
      </w:r>
      <w:proofErr w:type="gramEnd"/>
      <w:r>
        <w:t xml:space="preserve"> системе и необходимой для внесения платы за жилое </w:t>
      </w:r>
      <w:r>
        <w:lastRenderedPageBreak/>
        <w:t xml:space="preserve">помещение и коммунальные услуги.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  <w:proofErr w:type="gramEnd"/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0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2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44" w:name="P173"/>
      <w:bookmarkEnd w:id="44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bookmarkStart w:id="45" w:name="P177"/>
      <w:bookmarkEnd w:id="45"/>
      <w:r>
        <w:t>1. В случае</w:t>
      </w:r>
      <w:proofErr w:type="gramStart"/>
      <w:r>
        <w:t>,</w:t>
      </w:r>
      <w:proofErr w:type="gramEnd"/>
      <w:r>
        <w:t xml:space="preserve">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77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0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3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bookmarkStart w:id="46" w:name="P186"/>
      <w:bookmarkEnd w:id="46"/>
      <w:r>
        <w:t xml:space="preserve">1. </w:t>
      </w:r>
      <w:proofErr w:type="gramStart"/>
      <w:r>
        <w:t xml:space="preserve">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0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6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0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25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</w:t>
      </w:r>
      <w:proofErr w:type="gramEnd"/>
      <w:r>
        <w:t xml:space="preserve"> </w:t>
      </w:r>
      <w:proofErr w:type="gramStart"/>
      <w:r>
        <w:t xml:space="preserve">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26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  <w:proofErr w:type="gramEnd"/>
    </w:p>
    <w:p w:rsidR="00F866C2" w:rsidRDefault="00F866C2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47" w:name="P191"/>
      <w:bookmarkEnd w:id="47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F866C2" w:rsidRDefault="00F866C2">
      <w:pPr>
        <w:pStyle w:val="ConsPlusNormal"/>
        <w:jc w:val="both"/>
      </w:pPr>
      <w:r>
        <w:t xml:space="preserve">(часть 4.1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Положения </w:t>
      </w:r>
      <w:hyperlink w:anchor="P191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3" w:history="1">
        <w:r>
          <w:rPr>
            <w:color w:val="0000FF"/>
          </w:rPr>
          <w:t>частях 5</w:t>
        </w:r>
      </w:hyperlink>
      <w:r>
        <w:t xml:space="preserve">, </w:t>
      </w:r>
      <w:hyperlink w:anchor="P134" w:history="1">
        <w:r>
          <w:rPr>
            <w:color w:val="0000FF"/>
          </w:rPr>
          <w:t>6</w:t>
        </w:r>
      </w:hyperlink>
      <w:r>
        <w:t xml:space="preserve">, </w:t>
      </w:r>
      <w:hyperlink w:anchor="P135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6" w:history="1">
        <w:r>
          <w:rPr>
            <w:color w:val="0000FF"/>
          </w:rPr>
          <w:t>частях 8</w:t>
        </w:r>
      </w:hyperlink>
      <w:r>
        <w:t xml:space="preserve"> - </w:t>
      </w:r>
      <w:hyperlink w:anchor="P140" w:history="1">
        <w:r>
          <w:rPr>
            <w:color w:val="0000FF"/>
          </w:rPr>
          <w:t>12</w:t>
        </w:r>
      </w:hyperlink>
      <w:r>
        <w:t xml:space="preserve">, </w:t>
      </w:r>
      <w:hyperlink w:anchor="P162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</w:t>
      </w:r>
      <w:proofErr w:type="gramEnd"/>
      <w:r>
        <w:t xml:space="preserve"> настоящего Федерального закона.</w:t>
      </w:r>
    </w:p>
    <w:p w:rsidR="00F866C2" w:rsidRDefault="00F866C2">
      <w:pPr>
        <w:pStyle w:val="ConsPlusNormal"/>
        <w:jc w:val="both"/>
      </w:pPr>
      <w:r>
        <w:t xml:space="preserve">(часть 4.2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F866C2" w:rsidRDefault="00F866C2">
      <w:pPr>
        <w:pStyle w:val="ConsPlusNormal"/>
        <w:spacing w:before="220"/>
        <w:ind w:firstLine="540"/>
        <w:jc w:val="both"/>
      </w:pPr>
      <w:bookmarkStart w:id="48" w:name="P195"/>
      <w:bookmarkEnd w:id="48"/>
      <w:r>
        <w:t xml:space="preserve">5. </w:t>
      </w:r>
      <w:proofErr w:type="gramStart"/>
      <w:r>
        <w:t xml:space="preserve">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</w:t>
      </w:r>
      <w:r>
        <w:lastRenderedPageBreak/>
        <w:t>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</w:t>
      </w:r>
      <w:proofErr w:type="gramEnd"/>
      <w:r>
        <w:t xml:space="preserve"> </w:t>
      </w:r>
      <w:proofErr w:type="gramStart"/>
      <w:r>
        <w:t>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  <w:proofErr w:type="gramEnd"/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заключении соглашения, предусмотренного </w:t>
      </w:r>
      <w:hyperlink w:anchor="P195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</w:t>
      </w:r>
      <w:proofErr w:type="gramEnd"/>
      <w:r>
        <w:t xml:space="preserve"> года.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195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F866C2" w:rsidRDefault="00F866C2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866C2" w:rsidRDefault="00F866C2">
      <w:pPr>
        <w:pStyle w:val="ConsPlusNormal"/>
        <w:ind w:firstLine="540"/>
        <w:jc w:val="both"/>
      </w:pPr>
    </w:p>
    <w:p w:rsidR="00F866C2" w:rsidRDefault="00F866C2">
      <w:pPr>
        <w:pStyle w:val="ConsPlusNormal"/>
        <w:jc w:val="right"/>
      </w:pPr>
      <w:r>
        <w:t>Президент</w:t>
      </w:r>
    </w:p>
    <w:p w:rsidR="00F866C2" w:rsidRDefault="00F866C2">
      <w:pPr>
        <w:pStyle w:val="ConsPlusNormal"/>
        <w:jc w:val="right"/>
      </w:pPr>
      <w:r>
        <w:t>Российской Федерации</w:t>
      </w:r>
    </w:p>
    <w:p w:rsidR="00F866C2" w:rsidRDefault="00F866C2">
      <w:pPr>
        <w:pStyle w:val="ConsPlusNormal"/>
        <w:jc w:val="right"/>
      </w:pPr>
      <w:r>
        <w:t>В.ПУТИН</w:t>
      </w:r>
    </w:p>
    <w:p w:rsidR="00F866C2" w:rsidRDefault="00F866C2">
      <w:pPr>
        <w:pStyle w:val="ConsPlusNormal"/>
      </w:pPr>
      <w:r>
        <w:t>Москва, Кремль</w:t>
      </w:r>
    </w:p>
    <w:p w:rsidR="00F866C2" w:rsidRDefault="00F866C2">
      <w:pPr>
        <w:pStyle w:val="ConsPlusNormal"/>
        <w:spacing w:before="220"/>
      </w:pPr>
      <w:r>
        <w:t>21 июля 2014 года</w:t>
      </w:r>
    </w:p>
    <w:p w:rsidR="00F866C2" w:rsidRDefault="00F866C2">
      <w:pPr>
        <w:pStyle w:val="ConsPlusNormal"/>
        <w:spacing w:before="220"/>
      </w:pPr>
      <w:r>
        <w:t>N 209-ФЗ</w:t>
      </w:r>
    </w:p>
    <w:p w:rsidR="00F866C2" w:rsidRDefault="00F866C2">
      <w:pPr>
        <w:pStyle w:val="ConsPlusNormal"/>
      </w:pPr>
    </w:p>
    <w:p w:rsidR="00F866C2" w:rsidRDefault="00F866C2">
      <w:pPr>
        <w:pStyle w:val="ConsPlusNormal"/>
      </w:pPr>
    </w:p>
    <w:p w:rsidR="00F866C2" w:rsidRDefault="00F866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B81" w:rsidRDefault="00947B81"/>
    <w:sectPr w:rsidR="00947B81" w:rsidSect="00C5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6C2"/>
    <w:rsid w:val="003E08E9"/>
    <w:rsid w:val="00947B81"/>
    <w:rsid w:val="00E24C11"/>
    <w:rsid w:val="00F8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6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B4E2DCF40CE73FFED1B88ECFA8524B8ED51955EA602DB9CDFF8313A08899E817560E2B249DE29D3B1DEF00C8797DBFF90DB37806D9BE1qF2FX" TargetMode="External"/><Relationship Id="rId13" Type="http://schemas.openxmlformats.org/officeDocument/2006/relationships/hyperlink" Target="consultantplus://offline/ref=0E1B4E2DCF40CE73FFED1B88ECFA8524BAE950905FAB02DB9CDFF8313A08899E817560E2B248DC2CD5B1DEF00C8797DBFF90DB37806D9BE1qF2FX" TargetMode="External"/><Relationship Id="rId18" Type="http://schemas.openxmlformats.org/officeDocument/2006/relationships/hyperlink" Target="consultantplus://offline/ref=0E1B4E2DCF40CE73FFED1B88ECFA8524BAE75C9457A602DB9CDFF8313A08899E817560E2B248DF2ED4B1DEF00C8797DBFF90DB37806D9BE1qF2FX" TargetMode="External"/><Relationship Id="rId26" Type="http://schemas.openxmlformats.org/officeDocument/2006/relationships/hyperlink" Target="consultantplus://offline/ref=0E1B4E2DCF40CE73FFED1B88ECFA8524B8ED51955EA602DB9CDFF8313A08899E817560E7BA41D77985FEDFAC49D184DBFE90D8359Fq626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1B4E2DCF40CE73FFED1B88ECFA8524BAE75C9457A602DB9CDFF8313A08899E817560E2B248DC2CDCB1DEF00C8797DBFF90DB37806D9BE1qF2FX" TargetMode="External"/><Relationship Id="rId7" Type="http://schemas.openxmlformats.org/officeDocument/2006/relationships/hyperlink" Target="consultantplus://offline/ref=0E1B4E2DCF40CE73FFED1B88ECFA8524B8ED51955FA802DB9CDFF8313A08899E817560E2B248DD2FD3B1DEF00C8797DBFF90DB37806D9BE1qF2FX" TargetMode="External"/><Relationship Id="rId12" Type="http://schemas.openxmlformats.org/officeDocument/2006/relationships/hyperlink" Target="consultantplus://offline/ref=0E1B4E2DCF40CE73FFED1B88ECFA8524B9E65E9059AA02DB9CDFF8313A08899E817560E2B248DC25D7B1DEF00C8797DBFF90DB37806D9BE1qF2FX" TargetMode="External"/><Relationship Id="rId17" Type="http://schemas.openxmlformats.org/officeDocument/2006/relationships/hyperlink" Target="consultantplus://offline/ref=0E1B4E2DCF40CE73FFED1B88ECFA8524BAE7599556AD02DB9CDFF8313A08899E817560E2B248DC2CD7B1DEF00C8797DBFF90DB37806D9BE1qF2FX" TargetMode="External"/><Relationship Id="rId25" Type="http://schemas.openxmlformats.org/officeDocument/2006/relationships/hyperlink" Target="consultantplus://offline/ref=0E1B4E2DCF40CE73FFED1B88ECFA8524B8ED51955EA602DB9CDFF8313A08899E817560E7B54BD77985FEDFAC49D184DBFE90D8359Fq626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1B4E2DCF40CE73FFED1B88ECFA8524BAE950965FAB02DB9CDFF8313A08899E817560E2B248DC2CD5B1DEF00C8797DBFF90DB37806D9BE1qF2FX" TargetMode="External"/><Relationship Id="rId20" Type="http://schemas.openxmlformats.org/officeDocument/2006/relationships/hyperlink" Target="consultantplus://offline/ref=0E1B4E2DCF40CE73FFED1B88ECFA8524BAE950965FAD02DB9CDFF8313A08899E817560E2B248DC2CD5B1DEF00C8797DBFF90DB37806D9BE1qF2FX" TargetMode="External"/><Relationship Id="rId29" Type="http://schemas.openxmlformats.org/officeDocument/2006/relationships/hyperlink" Target="consultantplus://offline/ref=0E1B4E2DCF40CE73FFED1B88ECFA8524B9E65E9E57AD02DB9CDFF8313A08899E817560E2B248DC2ED0B1DEF00C8797DBFF90DB37806D9BE1qF2F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B4E2DCF40CE73FFED1B88ECFA8524B9E65F9255F855D9CD8AF6343258D38E973C6CE0AC49DE33D6BA8BqA28X" TargetMode="External"/><Relationship Id="rId11" Type="http://schemas.openxmlformats.org/officeDocument/2006/relationships/hyperlink" Target="consultantplus://offline/ref=0E1B4E2DCF40CE73FFED1B88ECFA8524B9E75C945AAB02DB9CDFF8313A08899E817560E2B248DC2DD7B1DEF00C8797DBFF90DB37806D9BE1qF2FX" TargetMode="External"/><Relationship Id="rId24" Type="http://schemas.openxmlformats.org/officeDocument/2006/relationships/hyperlink" Target="consultantplus://offline/ref=0E1B4E2DCF40CE73FFED1B88ECFA8524B8ED51955EA602DB9CDFF8313A08899E817560E1B64ED77985FEDFAC49D184DBFE90D8359Fq626X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E1B4E2DCF40CE73FFED1B88ECFA8524B9E65E9059AA02DB9CDFF8313A08899E817560E2B248DC25D6B1DEF00C8797DBFF90DB37806D9BE1qF2FX" TargetMode="External"/><Relationship Id="rId15" Type="http://schemas.openxmlformats.org/officeDocument/2006/relationships/hyperlink" Target="consultantplus://offline/ref=0E1B4E2DCF40CE73FFED1B88ECFA8524BAE950965FAA02DB9CDFF8313A08899E817560E2B248DC2CD5B1DEF00C8797DBFF90DB37806D9BE1qF2FX" TargetMode="External"/><Relationship Id="rId23" Type="http://schemas.openxmlformats.org/officeDocument/2006/relationships/hyperlink" Target="consultantplus://offline/ref=0E1B4E2DCF40CE73FFED1B88ECFA8524BAEC599658AC02DB9CDFF8313A08899E817560E2B248DC2DD3B1DEF00C8797DBFF90DB37806D9BE1qF2FX" TargetMode="External"/><Relationship Id="rId28" Type="http://schemas.openxmlformats.org/officeDocument/2006/relationships/hyperlink" Target="consultantplus://offline/ref=0E1B4E2DCF40CE73FFED1B88ECFA8524B9E65E9E57AD02DB9CDFF8313A08899E817560E2B248DC2ED6B1DEF00C8797DBFF90DB37806D9BE1qF2FX" TargetMode="External"/><Relationship Id="rId10" Type="http://schemas.openxmlformats.org/officeDocument/2006/relationships/hyperlink" Target="consultantplus://offline/ref=0E1B4E2DCF40CE73FFED1B88ECFA8524B2ED519F5EA55FD19486F4333D07D689863C6CE3B248DC2EDFEEDBE51DDF9BD9E28FD82B9C6F9AqE29X" TargetMode="External"/><Relationship Id="rId19" Type="http://schemas.openxmlformats.org/officeDocument/2006/relationships/hyperlink" Target="consultantplus://offline/ref=0E1B4E2DCF40CE73FFED1B88ECFA8524BAE75C9457A602DB9CDFF8313A08899E817560E2B248DC2CDCB1DEF00C8797DBFF90DB37806D9BE1qF2FX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E1B4E2DCF40CE73FFED1B88ECFA8524B9E65E9E57AD02DB9CDFF8313A08899E817560E2B248DC2FDDB1DEF00C8797DBFF90DB37806D9BE1qF2FX" TargetMode="External"/><Relationship Id="rId9" Type="http://schemas.openxmlformats.org/officeDocument/2006/relationships/hyperlink" Target="consultantplus://offline/ref=0E1B4E2DCF40CE73FFED1B88ECFA8524B8ED5E925BA902DB9CDFF8313A08899E817560E2B248DC2DD2B1DEF00C8797DBFF90DB37806D9BE1qF2FX" TargetMode="External"/><Relationship Id="rId14" Type="http://schemas.openxmlformats.org/officeDocument/2006/relationships/hyperlink" Target="consultantplus://offline/ref=0E1B4E2DCF40CE73FFED1B88ECFA8524BAE75D935DAD02DB9CDFF8313A08899E817560E2B248DC2DD3B1DEF00C8797DBFF90DB37806D9BE1qF2FX" TargetMode="External"/><Relationship Id="rId22" Type="http://schemas.openxmlformats.org/officeDocument/2006/relationships/hyperlink" Target="consultantplus://offline/ref=0E1B4E2DCF40CE73FFED1B88ECFA8524BAE9509358AE02DB9CDFF8313A08899E817560E2B248DC2CD5B1DEF00C8797DBFF90DB37806D9BE1qF2FX" TargetMode="External"/><Relationship Id="rId27" Type="http://schemas.openxmlformats.org/officeDocument/2006/relationships/hyperlink" Target="consultantplus://offline/ref=0E1B4E2DCF40CE73FFED1B88ECFA8524B9E65E9E57AD02DB9CDFF8313A08899E817560E2B248DC2ED4B1DEF00C8797DBFF90DB37806D9BE1qF2FX" TargetMode="External"/><Relationship Id="rId30" Type="http://schemas.openxmlformats.org/officeDocument/2006/relationships/hyperlink" Target="consultantplus://offline/ref=0E1B4E2DCF40CE73FFED1B88ECFA8524B9E65E9059AA02DB9CDFF8313A08899E817560E2B248DC25D1B1DEF00C8797DBFF90DB37806D9BE1qF2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6665</Words>
  <Characters>37992</Characters>
  <Application>Microsoft Office Word</Application>
  <DocSecurity>0</DocSecurity>
  <Lines>316</Lines>
  <Paragraphs>89</Paragraphs>
  <ScaleCrop>false</ScaleCrop>
  <Company/>
  <LinksUpToDate>false</LinksUpToDate>
  <CharactersWithSpaces>44568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Легрова</dc:creator>
  <cp:lastModifiedBy>Легрова</cp:lastModifiedBy>
  <cp:revision>3</cp:revision>
  <dcterms:created xsi:type="dcterms:W3CDTF">2019-12-12T23:54:00Z</dcterms:created>
  <dcterms:modified xsi:type="dcterms:W3CDTF">2019-12-12T23:56:00Z</dcterms:modified>
</cp:coreProperties>
</file>